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5368C" w:rsidP="00540602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公司优秀党务工作者发言稿</w:t>
      </w:r>
    </w:p>
    <w:p w:rsidR="00F77AC6" w:rsidRPr="00540602" w:rsidRDefault="00F5368C" w:rsidP="00540602">
      <w:pPr>
        <w:spacing w:line="520" w:lineRule="exact"/>
        <w:jc w:val="center"/>
        <w:rPr>
          <w:rFonts w:ascii="楷体" w:eastAsia="楷体" w:hAnsi="楷体"/>
          <w:sz w:val="32"/>
          <w:szCs w:val="32"/>
        </w:rPr>
      </w:pPr>
      <w:bookmarkStart w:id="0" w:name="_GoBack"/>
      <w:bookmarkEnd w:id="0"/>
      <w:r w:rsidRPr="00F5368C">
        <w:rPr>
          <w:rFonts w:ascii="楷体" w:eastAsia="楷体" w:hAnsi="楷体" w:hint="eastAsia"/>
          <w:sz w:val="32"/>
          <w:szCs w:val="32"/>
        </w:rPr>
        <w:t>吴士娟</w:t>
      </w:r>
    </w:p>
    <w:p w:rsidR="00F77AC6" w:rsidRPr="00F77AC6" w:rsidRDefault="00F77AC6" w:rsidP="00540602">
      <w:pPr>
        <w:spacing w:after="0" w:line="520" w:lineRule="exact"/>
        <w:rPr>
          <w:rFonts w:ascii="仿宋_GB2312" w:eastAsia="仿宋_GB2312"/>
          <w:sz w:val="32"/>
          <w:szCs w:val="32"/>
        </w:rPr>
      </w:pPr>
      <w:r w:rsidRPr="00F77AC6">
        <w:rPr>
          <w:rFonts w:ascii="仿宋_GB2312" w:eastAsia="仿宋_GB2312" w:hint="eastAsia"/>
          <w:sz w:val="32"/>
          <w:szCs w:val="32"/>
        </w:rPr>
        <w:t>尊敬的各位领导、同志们:</w:t>
      </w:r>
    </w:p>
    <w:p w:rsidR="00F77AC6" w:rsidRDefault="00F77AC6" w:rsidP="00540602">
      <w:pPr>
        <w:spacing w:after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77AC6">
        <w:rPr>
          <w:rFonts w:ascii="仿宋_GB2312" w:eastAsia="仿宋_GB2312" w:hint="eastAsia"/>
          <w:sz w:val="32"/>
          <w:szCs w:val="32"/>
        </w:rPr>
        <w:t>大家好!在中国共产党建党100周年之际</w:t>
      </w:r>
      <w:r>
        <w:rPr>
          <w:rFonts w:ascii="仿宋_GB2312" w:eastAsia="仿宋_GB2312" w:hint="eastAsia"/>
          <w:sz w:val="32"/>
          <w:szCs w:val="32"/>
        </w:rPr>
        <w:t>，</w:t>
      </w:r>
      <w:r w:rsidR="00052F0D">
        <w:rPr>
          <w:rFonts w:ascii="仿宋_GB2312" w:eastAsia="仿宋_GB2312" w:hint="eastAsia"/>
          <w:sz w:val="32"/>
          <w:szCs w:val="32"/>
        </w:rPr>
        <w:t>很</w:t>
      </w:r>
      <w:r w:rsidRPr="00F77AC6">
        <w:rPr>
          <w:rFonts w:ascii="仿宋_GB2312" w:eastAsia="仿宋_GB2312" w:hint="eastAsia"/>
          <w:sz w:val="32"/>
          <w:szCs w:val="32"/>
        </w:rPr>
        <w:t>荣幸作为优秀党务工作者代表</w:t>
      </w:r>
      <w:r w:rsidR="00052F0D">
        <w:rPr>
          <w:rFonts w:ascii="仿宋_GB2312" w:eastAsia="仿宋_GB2312" w:hint="eastAsia"/>
          <w:sz w:val="32"/>
          <w:szCs w:val="32"/>
        </w:rPr>
        <w:t>在这里</w:t>
      </w:r>
      <w:r w:rsidRPr="00F77AC6">
        <w:rPr>
          <w:rFonts w:ascii="仿宋_GB2312" w:eastAsia="仿宋_GB2312" w:hint="eastAsia"/>
          <w:sz w:val="32"/>
          <w:szCs w:val="32"/>
        </w:rPr>
        <w:t>发言</w:t>
      </w:r>
      <w:r>
        <w:rPr>
          <w:rFonts w:ascii="仿宋_GB2312" w:eastAsia="仿宋_GB2312" w:hint="eastAsia"/>
          <w:sz w:val="32"/>
          <w:szCs w:val="32"/>
        </w:rPr>
        <w:t>，由衷</w:t>
      </w:r>
      <w:r w:rsidR="00052F0D">
        <w:rPr>
          <w:rFonts w:ascii="仿宋_GB2312" w:eastAsia="仿宋_GB2312" w:hint="eastAsia"/>
          <w:sz w:val="32"/>
          <w:szCs w:val="32"/>
        </w:rPr>
        <w:t>地</w:t>
      </w:r>
      <w:r>
        <w:rPr>
          <w:rFonts w:ascii="仿宋_GB2312" w:eastAsia="仿宋_GB2312" w:hint="eastAsia"/>
          <w:sz w:val="32"/>
          <w:szCs w:val="32"/>
        </w:rPr>
        <w:t>感谢</w:t>
      </w:r>
      <w:r w:rsidR="00052F0D">
        <w:rPr>
          <w:rFonts w:ascii="仿宋_GB2312" w:eastAsia="仿宋_GB2312" w:hint="eastAsia"/>
          <w:sz w:val="32"/>
          <w:szCs w:val="32"/>
        </w:rPr>
        <w:t>各位领导</w:t>
      </w:r>
      <w:r>
        <w:rPr>
          <w:rFonts w:ascii="仿宋_GB2312" w:eastAsia="仿宋_GB2312" w:hint="eastAsia"/>
          <w:sz w:val="32"/>
          <w:szCs w:val="32"/>
        </w:rPr>
        <w:t>和同志们</w:t>
      </w:r>
      <w:r w:rsidR="00052F0D">
        <w:rPr>
          <w:rFonts w:ascii="仿宋_GB2312" w:eastAsia="仿宋_GB2312" w:hint="eastAsia"/>
          <w:sz w:val="32"/>
          <w:szCs w:val="32"/>
        </w:rPr>
        <w:t>对我的信任和帮助。</w:t>
      </w:r>
      <w:r>
        <w:rPr>
          <w:rFonts w:ascii="仿宋_GB2312" w:eastAsia="仿宋_GB2312" w:hint="eastAsia"/>
          <w:sz w:val="32"/>
          <w:szCs w:val="32"/>
        </w:rPr>
        <w:t>下面我简单就如何</w:t>
      </w:r>
      <w:r w:rsidR="00DB68FB">
        <w:rPr>
          <w:rFonts w:ascii="仿宋_GB2312" w:eastAsia="仿宋_GB2312" w:hint="eastAsia"/>
          <w:sz w:val="32"/>
          <w:szCs w:val="32"/>
        </w:rPr>
        <w:t>创新</w:t>
      </w:r>
      <w:r>
        <w:rPr>
          <w:rFonts w:ascii="仿宋_GB2312" w:eastAsia="仿宋_GB2312" w:hint="eastAsia"/>
          <w:sz w:val="32"/>
          <w:szCs w:val="32"/>
        </w:rPr>
        <w:t>做好</w:t>
      </w:r>
      <w:r w:rsidR="0015531C">
        <w:rPr>
          <w:rFonts w:ascii="仿宋_GB2312" w:eastAsia="仿宋_GB2312" w:hint="eastAsia"/>
          <w:sz w:val="32"/>
          <w:szCs w:val="32"/>
        </w:rPr>
        <w:t>基层</w:t>
      </w:r>
      <w:r>
        <w:rPr>
          <w:rFonts w:ascii="仿宋_GB2312" w:eastAsia="仿宋_GB2312" w:hint="eastAsia"/>
          <w:sz w:val="32"/>
          <w:szCs w:val="32"/>
        </w:rPr>
        <w:t>党务工作谈几点体会和感受，不妥之处，敬请各位领导、同志们批评指正。</w:t>
      </w:r>
    </w:p>
    <w:p w:rsidR="00B711D5" w:rsidRPr="00540602" w:rsidRDefault="00540602" w:rsidP="00540602">
      <w:pPr>
        <w:pStyle w:val="1"/>
        <w:shd w:val="clear" w:color="auto" w:fill="FFFFFF"/>
        <w:spacing w:before="0" w:beforeAutospacing="0" w:after="0" w:afterAutospacing="0" w:line="520" w:lineRule="exact"/>
        <w:ind w:firstLineChars="200" w:firstLine="643"/>
        <w:rPr>
          <w:rFonts w:ascii="仿宋_GB2312" w:eastAsia="仿宋_GB2312" w:hAnsi="黑体" w:cstheme="minorBidi"/>
          <w:b w:val="0"/>
          <w:sz w:val="32"/>
          <w:szCs w:val="32"/>
        </w:rPr>
      </w:pPr>
      <w:r>
        <w:rPr>
          <w:rFonts w:ascii="黑体" w:eastAsia="黑体" w:hAnsi="黑体" w:cstheme="minorBidi" w:hint="eastAsia"/>
          <w:sz w:val="32"/>
          <w:szCs w:val="32"/>
        </w:rPr>
        <w:t>首先是</w:t>
      </w:r>
      <w:r w:rsidR="00E74EC0" w:rsidRPr="00483F81">
        <w:rPr>
          <w:rFonts w:ascii="黑体" w:eastAsia="黑体" w:hAnsi="黑体" w:cstheme="minorBidi" w:hint="eastAsia"/>
          <w:sz w:val="32"/>
          <w:szCs w:val="32"/>
        </w:rPr>
        <w:t>提高认识，创新党建工作的思想</w:t>
      </w:r>
      <w:r w:rsidR="00271F74">
        <w:rPr>
          <w:rFonts w:ascii="黑体" w:eastAsia="黑体" w:hAnsi="黑体" w:cstheme="minorBidi" w:hint="eastAsia"/>
          <w:sz w:val="32"/>
          <w:szCs w:val="32"/>
        </w:rPr>
        <w:t>观念</w:t>
      </w:r>
      <w:r>
        <w:rPr>
          <w:rFonts w:ascii="黑体" w:eastAsia="黑体" w:hAnsi="黑体" w:cstheme="minorBidi"/>
          <w:sz w:val="32"/>
          <w:szCs w:val="32"/>
        </w:rPr>
        <w:t>。</w:t>
      </w:r>
      <w:r w:rsidR="00B711D5" w:rsidRPr="00540602">
        <w:rPr>
          <w:rFonts w:ascii="仿宋_GB2312" w:eastAsia="仿宋_GB2312" w:hint="eastAsia"/>
          <w:b w:val="0"/>
          <w:sz w:val="32"/>
          <w:szCs w:val="32"/>
        </w:rPr>
        <w:t>思想是行动的先导，抓党的建设首先要抓思想建设。一是深刻认识基层党建工作服务中心的重要作用。以思想政治建设为核心，围绕发展抓党建，抓好党建促发展，把基层党建工作做到干部职工关心的热点上、放到作风的改进上、体现在各项业务工作的落实上，形成与业务工作相互渗透、相互促进的局面，充分发挥好基层党建工作的保障和促进作用。二是深刻认识新形势、新任务对基层党建工作的新要求。</w:t>
      </w:r>
      <w:r w:rsidR="004502F6" w:rsidRPr="00540602">
        <w:rPr>
          <w:rFonts w:ascii="仿宋_GB2312" w:eastAsia="仿宋_GB2312" w:hint="eastAsia"/>
          <w:b w:val="0"/>
          <w:sz w:val="32"/>
          <w:szCs w:val="32"/>
        </w:rPr>
        <w:t>克服“基层党建工作任务较软,内容较虚、中心、业务工作为主，党建工作为辅”的思想，</w:t>
      </w:r>
      <w:r w:rsidR="00B711D5" w:rsidRPr="00540602">
        <w:rPr>
          <w:rFonts w:ascii="仿宋_GB2312" w:eastAsia="仿宋_GB2312" w:hint="eastAsia"/>
          <w:b w:val="0"/>
          <w:sz w:val="32"/>
          <w:szCs w:val="32"/>
        </w:rPr>
        <w:t>不断增强基层党组织的亲和力与感召力，坚持虚工实做，以党建实效去推动业务工作的顺利开展。基层党建工作是做人的工作，应不断加强基层自身建设，做好思想政治工作。从思想观念、工作内容、工作方法和推进方式，推进党建工作和日常业务的结合。</w:t>
      </w:r>
      <w:r w:rsidR="00EA201A" w:rsidRPr="00540602">
        <w:rPr>
          <w:rFonts w:ascii="仿宋_GB2312" w:eastAsia="仿宋_GB2312" w:hint="eastAsia"/>
          <w:b w:val="0"/>
          <w:sz w:val="32"/>
          <w:szCs w:val="32"/>
        </w:rPr>
        <w:t>第三，让党建工作在学习中不断成长。我们的党建工作必须要符合时代的发展要求，立足于企业的现实需求，不断的解决企业在发展中面临的问题，提高自身的业务能力。通过不断的学习来提升自己的思想意识以及自身的综合能力，从上而下，全面提升企业在市场竞争中的核心竞争力。</w:t>
      </w:r>
    </w:p>
    <w:p w:rsidR="000B50B4" w:rsidRDefault="00540602" w:rsidP="008A201E">
      <w:pPr>
        <w:pStyle w:val="1"/>
        <w:spacing w:before="0" w:beforeAutospacing="0" w:after="0" w:afterAutospacing="0" w:line="520" w:lineRule="exact"/>
        <w:ind w:firstLineChars="200" w:firstLine="643"/>
        <w:rPr>
          <w:rFonts w:ascii="仿宋_GB2312" w:eastAsia="仿宋_GB2312" w:hAnsi="Tahoma" w:cstheme="minorBidi" w:hint="eastAsia"/>
          <w:b w:val="0"/>
          <w:sz w:val="32"/>
          <w:szCs w:val="32"/>
        </w:rPr>
      </w:pPr>
      <w:r>
        <w:rPr>
          <w:rFonts w:ascii="黑体" w:eastAsia="黑体" w:hAnsi="黑体" w:cstheme="minorBidi" w:hint="eastAsia"/>
          <w:sz w:val="32"/>
          <w:szCs w:val="32"/>
        </w:rPr>
        <w:lastRenderedPageBreak/>
        <w:t>其次是</w:t>
      </w:r>
      <w:r w:rsidR="00BD3B94" w:rsidRPr="00BD3B94">
        <w:rPr>
          <w:rFonts w:ascii="黑体" w:eastAsia="黑体" w:hAnsi="黑体" w:cstheme="minorBidi"/>
          <w:sz w:val="32"/>
          <w:szCs w:val="32"/>
        </w:rPr>
        <w:t>创新</w:t>
      </w:r>
      <w:r>
        <w:rPr>
          <w:rFonts w:ascii="黑体" w:eastAsia="黑体" w:hAnsi="黑体" w:cstheme="minorBidi"/>
          <w:sz w:val="32"/>
          <w:szCs w:val="32"/>
        </w:rPr>
        <w:t>工作方法</w:t>
      </w:r>
      <w:r w:rsidR="00885256">
        <w:rPr>
          <w:rFonts w:ascii="黑体" w:eastAsia="黑体" w:hAnsi="黑体" w:cstheme="minorBidi" w:hint="eastAsia"/>
          <w:sz w:val="32"/>
          <w:szCs w:val="32"/>
        </w:rPr>
        <w:t>，</w:t>
      </w:r>
      <w:r w:rsidR="00BD3B94" w:rsidRPr="00BD3B94">
        <w:rPr>
          <w:rFonts w:ascii="黑体" w:eastAsia="黑体" w:hAnsi="黑体" w:cstheme="minorBidi"/>
          <w:sz w:val="32"/>
          <w:szCs w:val="32"/>
        </w:rPr>
        <w:t>提升党建工作质量</w:t>
      </w:r>
      <w:r>
        <w:rPr>
          <w:rFonts w:ascii="黑体" w:eastAsia="黑体" w:hAnsi="黑体" w:cstheme="minorBidi"/>
          <w:sz w:val="32"/>
          <w:szCs w:val="32"/>
        </w:rPr>
        <w:t>。</w:t>
      </w:r>
      <w:r w:rsidR="007B4E51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近两年来，公司党委坚持以常态化、制度化、规范化为基本要求，坚持创新模式，提高质量，使主题党日真正成为政治学习的阵地、思想交流的平台、党性锻炼的熔炉，基层党组织的政治功能和服务功能不断增强，党组织在助力生产经营的引领能力和核心作用不断提升，基层党建的整体效应正在日益显现。</w:t>
      </w:r>
      <w:r w:rsidR="00013B6E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一是重在规范，贵在坚持。</w:t>
      </w:r>
      <w:r w:rsidR="007F06E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建立主题党日制度，把各项工作落细落小到每个党支部、每名党员，从而真正激活“神经末梢”，畅通“毛细血管”，主题党日活动必须注重真、实、严、常“四字经”让支部开展主题党日活动形成习惯，让党员参加主题党日活动渐成常态。二是开放融合，互联互动。要让主题党日活动更鲜明，更有“党”味、更有色彩，应努力构建党员活动阵地，采取走出去、请进来的办法，与其他企业、单位开展党建共建、请专业人士授课等办法，盘活主题党日活动的阵地，深化主题党日活动成果。</w:t>
      </w:r>
      <w:r w:rsidR="00320DD0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三是融入中心，丰富内涵。高质量的主题党日活动不仅要有严格统一的规定动作，也要有灵活多样的自选动作</w:t>
      </w:r>
      <w:r w:rsidR="00FC2151">
        <w:rPr>
          <w:rFonts w:ascii="仿宋_GB2312" w:eastAsia="仿宋_GB2312" w:hAnsi="Tahoma" w:cstheme="minorBidi" w:hint="eastAsia"/>
          <w:b w:val="0"/>
          <w:sz w:val="32"/>
          <w:szCs w:val="32"/>
        </w:rPr>
        <w:t>。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在今后工作中</w:t>
      </w:r>
      <w:r w:rsidR="00DB01D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，</w:t>
      </w:r>
      <w:r w:rsidR="00320DD0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公司各党支部坚持</w:t>
      </w:r>
      <w:r w:rsidR="00DB01D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将党建工作和生产经营</w:t>
      </w:r>
      <w:r w:rsidR="00FC2151">
        <w:rPr>
          <w:rFonts w:ascii="仿宋_GB2312" w:eastAsia="仿宋_GB2312" w:hAnsi="Tahoma" w:cstheme="minorBidi" w:hint="eastAsia"/>
          <w:b w:val="0"/>
          <w:sz w:val="32"/>
          <w:szCs w:val="32"/>
        </w:rPr>
        <w:t>进一步</w:t>
      </w:r>
      <w:r w:rsidR="00DB01D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深度融合，开展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主题明确、</w:t>
      </w:r>
      <w:r w:rsidR="00DB01D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内涵丰富、形式多样的“主题党日+”活动，为助力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公司</w:t>
      </w:r>
      <w:r w:rsidR="00DB01DC" w:rsidRPr="00540602">
        <w:rPr>
          <w:rFonts w:ascii="仿宋_GB2312" w:eastAsia="仿宋_GB2312" w:hAnsi="Tahoma" w:cstheme="minorBidi" w:hint="eastAsia"/>
          <w:b w:val="0"/>
          <w:sz w:val="32"/>
          <w:szCs w:val="32"/>
        </w:rPr>
        <w:t>生产经营发挥积极的作用。</w:t>
      </w:r>
    </w:p>
    <w:p w:rsidR="008A201E" w:rsidRDefault="008A201E" w:rsidP="00334141">
      <w:pPr>
        <w:pStyle w:val="1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Tahoma" w:cstheme="minorBidi" w:hint="eastAsia"/>
          <w:b w:val="0"/>
          <w:sz w:val="32"/>
          <w:szCs w:val="32"/>
        </w:rPr>
      </w:pPr>
      <w:r>
        <w:rPr>
          <w:rFonts w:ascii="仿宋_GB2312" w:eastAsia="仿宋_GB2312" w:hAnsi="Tahoma" w:cstheme="minorBidi" w:hint="eastAsia"/>
          <w:b w:val="0"/>
          <w:sz w:val="32"/>
          <w:szCs w:val="32"/>
        </w:rPr>
        <w:t>党务如家务，平凡中见赤诚。党务工作虽然琐碎平凡，却下联基层党员，上联党的上级组织，非常重要。面对新形势、新任务，作为一名党务工作者，我将多听、多学、多看，总结工作经验提高工作效率，努力为公司发展做出应有的贡献。</w:t>
      </w:r>
    </w:p>
    <w:p w:rsidR="00334141" w:rsidRPr="00540602" w:rsidRDefault="00334141" w:rsidP="00334141">
      <w:pPr>
        <w:pStyle w:val="1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黑体" w:cstheme="minorBidi"/>
          <w:b w:val="0"/>
          <w:sz w:val="32"/>
          <w:szCs w:val="32"/>
        </w:rPr>
      </w:pPr>
      <w:r>
        <w:rPr>
          <w:rFonts w:ascii="仿宋_GB2312" w:eastAsia="仿宋_GB2312" w:hAnsi="Tahoma" w:cstheme="minorBidi" w:hint="eastAsia"/>
          <w:b w:val="0"/>
          <w:sz w:val="32"/>
          <w:szCs w:val="32"/>
        </w:rPr>
        <w:t>我的发言</w:t>
      </w:r>
      <w:r w:rsidR="003B5805">
        <w:rPr>
          <w:rFonts w:ascii="仿宋_GB2312" w:eastAsia="仿宋_GB2312" w:hAnsi="Tahoma" w:cstheme="minorBidi" w:hint="eastAsia"/>
          <w:b w:val="0"/>
          <w:sz w:val="32"/>
          <w:szCs w:val="32"/>
        </w:rPr>
        <w:t>到此结束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，有不当之处</w:t>
      </w:r>
      <w:r w:rsidR="0069514D">
        <w:rPr>
          <w:rFonts w:ascii="仿宋_GB2312" w:eastAsia="仿宋_GB2312" w:hAnsi="Tahoma" w:cstheme="minorBidi" w:hint="eastAsia"/>
          <w:b w:val="0"/>
          <w:sz w:val="32"/>
          <w:szCs w:val="32"/>
        </w:rPr>
        <w:t>敬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请各位领导</w:t>
      </w:r>
      <w:r w:rsidR="003B5805">
        <w:rPr>
          <w:rFonts w:ascii="仿宋_GB2312" w:eastAsia="仿宋_GB2312" w:hAnsi="Tahoma" w:cstheme="minorBidi" w:hint="eastAsia"/>
          <w:b w:val="0"/>
          <w:sz w:val="32"/>
          <w:szCs w:val="32"/>
        </w:rPr>
        <w:t>、同事</w:t>
      </w:r>
      <w:r w:rsidR="00A87AAC">
        <w:rPr>
          <w:rFonts w:ascii="仿宋_GB2312" w:eastAsia="仿宋_GB2312" w:hAnsi="Tahoma" w:cstheme="minorBidi" w:hint="eastAsia"/>
          <w:b w:val="0"/>
          <w:sz w:val="32"/>
          <w:szCs w:val="32"/>
        </w:rPr>
        <w:t>批评指正，谢谢大家！</w:t>
      </w:r>
    </w:p>
    <w:sectPr w:rsidR="00334141" w:rsidRPr="00540602" w:rsidSect="008A201E">
      <w:pgSz w:w="11906" w:h="16838"/>
      <w:pgMar w:top="1418" w:right="1531" w:bottom="1418" w:left="153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CF9" w:rsidRDefault="00AC0CF9" w:rsidP="00334141">
      <w:pPr>
        <w:spacing w:after="0"/>
      </w:pPr>
      <w:r>
        <w:separator/>
      </w:r>
    </w:p>
  </w:endnote>
  <w:endnote w:type="continuationSeparator" w:id="0">
    <w:p w:rsidR="00AC0CF9" w:rsidRDefault="00AC0CF9" w:rsidP="0033414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CF9" w:rsidRDefault="00AC0CF9" w:rsidP="00334141">
      <w:pPr>
        <w:spacing w:after="0"/>
      </w:pPr>
      <w:r>
        <w:separator/>
      </w:r>
    </w:p>
  </w:footnote>
  <w:footnote w:type="continuationSeparator" w:id="0">
    <w:p w:rsidR="00AC0CF9" w:rsidRDefault="00AC0CF9" w:rsidP="0033414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3B6E"/>
    <w:rsid w:val="00052F0D"/>
    <w:rsid w:val="000836EE"/>
    <w:rsid w:val="000B50B4"/>
    <w:rsid w:val="000C7BCE"/>
    <w:rsid w:val="0010651F"/>
    <w:rsid w:val="0011655F"/>
    <w:rsid w:val="0015531C"/>
    <w:rsid w:val="00271F74"/>
    <w:rsid w:val="00277026"/>
    <w:rsid w:val="00291B86"/>
    <w:rsid w:val="002A7A93"/>
    <w:rsid w:val="00320DD0"/>
    <w:rsid w:val="00323B43"/>
    <w:rsid w:val="0032588D"/>
    <w:rsid w:val="00334141"/>
    <w:rsid w:val="003B5805"/>
    <w:rsid w:val="003D37D8"/>
    <w:rsid w:val="00426133"/>
    <w:rsid w:val="004358AB"/>
    <w:rsid w:val="004502F6"/>
    <w:rsid w:val="00483F81"/>
    <w:rsid w:val="0048519E"/>
    <w:rsid w:val="0050505F"/>
    <w:rsid w:val="00540602"/>
    <w:rsid w:val="00565C38"/>
    <w:rsid w:val="005B0E58"/>
    <w:rsid w:val="0069514D"/>
    <w:rsid w:val="006E0C5B"/>
    <w:rsid w:val="007B4E51"/>
    <w:rsid w:val="007D6628"/>
    <w:rsid w:val="007F06EC"/>
    <w:rsid w:val="0080088A"/>
    <w:rsid w:val="00885256"/>
    <w:rsid w:val="008A201E"/>
    <w:rsid w:val="008B7726"/>
    <w:rsid w:val="008F2771"/>
    <w:rsid w:val="00A74887"/>
    <w:rsid w:val="00A87AAC"/>
    <w:rsid w:val="00AC0CF9"/>
    <w:rsid w:val="00B06E24"/>
    <w:rsid w:val="00B162D5"/>
    <w:rsid w:val="00B46917"/>
    <w:rsid w:val="00B5103F"/>
    <w:rsid w:val="00B711D5"/>
    <w:rsid w:val="00BB616C"/>
    <w:rsid w:val="00BD3B94"/>
    <w:rsid w:val="00C364AD"/>
    <w:rsid w:val="00D249BF"/>
    <w:rsid w:val="00D31D50"/>
    <w:rsid w:val="00DB01DC"/>
    <w:rsid w:val="00DB68FB"/>
    <w:rsid w:val="00DF1168"/>
    <w:rsid w:val="00E74EC0"/>
    <w:rsid w:val="00EA201A"/>
    <w:rsid w:val="00F16070"/>
    <w:rsid w:val="00F231BB"/>
    <w:rsid w:val="00F33439"/>
    <w:rsid w:val="00F442DC"/>
    <w:rsid w:val="00F5368C"/>
    <w:rsid w:val="00F77AC6"/>
    <w:rsid w:val="00FA775C"/>
    <w:rsid w:val="00FC2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E74EC0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68F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74EC0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Hyperlink"/>
    <w:basedOn w:val="a0"/>
    <w:uiPriority w:val="99"/>
    <w:semiHidden/>
    <w:unhideWhenUsed/>
    <w:rsid w:val="004502F6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3414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34141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3414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3414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52</cp:revision>
  <dcterms:created xsi:type="dcterms:W3CDTF">2008-09-11T17:20:00Z</dcterms:created>
  <dcterms:modified xsi:type="dcterms:W3CDTF">2021-06-27T09:02:00Z</dcterms:modified>
</cp:coreProperties>
</file>